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42374B6F" w:rsidR="00FE067E" w:rsidRPr="00631B05" w:rsidRDefault="008A22F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E55C175" wp14:editId="6B365B9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A6ACFC" w14:textId="3429977D" w:rsidR="008A22F8" w:rsidRPr="008A22F8" w:rsidRDefault="008A22F8" w:rsidP="008A22F8">
                            <w:pPr>
                              <w:spacing w:line="240" w:lineRule="auto"/>
                              <w:jc w:val="center"/>
                              <w:rPr>
                                <w:rFonts w:cs="Arial"/>
                                <w:b/>
                              </w:rPr>
                            </w:pPr>
                            <w:r w:rsidRPr="008A22F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55C1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9A6ACFC" w14:textId="3429977D" w:rsidR="008A22F8" w:rsidRPr="008A22F8" w:rsidRDefault="008A22F8" w:rsidP="008A22F8">
                      <w:pPr>
                        <w:spacing w:line="240" w:lineRule="auto"/>
                        <w:jc w:val="center"/>
                        <w:rPr>
                          <w:rFonts w:cs="Arial"/>
                          <w:b/>
                        </w:rPr>
                      </w:pPr>
                      <w:r w:rsidRPr="008A22F8">
                        <w:rPr>
                          <w:rFonts w:cs="Arial"/>
                          <w:b/>
                        </w:rPr>
                        <w:t>FISCAL NOTE</w:t>
                      </w:r>
                    </w:p>
                  </w:txbxContent>
                </v:textbox>
              </v:shape>
            </w:pict>
          </mc:Fallback>
        </mc:AlternateContent>
      </w:r>
      <w:r w:rsidR="00CD36CF" w:rsidRPr="00631B05">
        <w:rPr>
          <w:color w:val="auto"/>
        </w:rPr>
        <w:t>WEST virginia legislature</w:t>
      </w:r>
    </w:p>
    <w:p w14:paraId="1A328019" w14:textId="77C7AC4B" w:rsidR="00CD36CF" w:rsidRPr="00631B05" w:rsidRDefault="00CD36CF" w:rsidP="00CC1F3B">
      <w:pPr>
        <w:pStyle w:val="TitlePageSession"/>
        <w:rPr>
          <w:color w:val="auto"/>
        </w:rPr>
      </w:pPr>
      <w:r w:rsidRPr="00631B05">
        <w:rPr>
          <w:color w:val="auto"/>
        </w:rPr>
        <w:t>20</w:t>
      </w:r>
      <w:r w:rsidR="00CB1ADC" w:rsidRPr="00631B05">
        <w:rPr>
          <w:color w:val="auto"/>
        </w:rPr>
        <w:t>2</w:t>
      </w:r>
      <w:r w:rsidR="007A68C6" w:rsidRPr="00631B05">
        <w:rPr>
          <w:color w:val="auto"/>
        </w:rPr>
        <w:t>1</w:t>
      </w:r>
      <w:r w:rsidRPr="00631B05">
        <w:rPr>
          <w:color w:val="auto"/>
        </w:rPr>
        <w:t xml:space="preserve"> regular session</w:t>
      </w:r>
    </w:p>
    <w:p w14:paraId="1E690C1C" w14:textId="77777777" w:rsidR="00CD36CF" w:rsidRPr="00631B05" w:rsidRDefault="00DA74BA"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631B05">
            <w:rPr>
              <w:color w:val="auto"/>
            </w:rPr>
            <w:t>Introduced</w:t>
          </w:r>
        </w:sdtContent>
      </w:sdt>
    </w:p>
    <w:p w14:paraId="3F025D85" w14:textId="5183DDA7" w:rsidR="00CD36CF" w:rsidRPr="00631B05" w:rsidRDefault="00DA74BA"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631B05">
            <w:rPr>
              <w:color w:val="auto"/>
            </w:rPr>
            <w:t>House</w:t>
          </w:r>
        </w:sdtContent>
      </w:sdt>
      <w:r w:rsidR="00303684" w:rsidRPr="00631B05">
        <w:rPr>
          <w:color w:val="auto"/>
        </w:rPr>
        <w:t xml:space="preserve"> </w:t>
      </w:r>
      <w:r w:rsidR="00CD36CF" w:rsidRPr="00631B05">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3040</w:t>
          </w:r>
        </w:sdtContent>
      </w:sdt>
    </w:p>
    <w:p w14:paraId="58CA9EDE" w14:textId="065E7183" w:rsidR="00CD36CF" w:rsidRPr="00631B05" w:rsidRDefault="00CD36CF" w:rsidP="00CC1F3B">
      <w:pPr>
        <w:pStyle w:val="Sponsors"/>
        <w:rPr>
          <w:color w:val="auto"/>
        </w:rPr>
      </w:pPr>
      <w:r w:rsidRPr="00631B05">
        <w:rPr>
          <w:color w:val="auto"/>
        </w:rPr>
        <w:t xml:space="preserve">By </w:t>
      </w:r>
      <w:sdt>
        <w:sdtPr>
          <w:rPr>
            <w:color w:val="auto"/>
          </w:rPr>
          <w:tag w:val="Sponsors"/>
          <w:id w:val="1589585889"/>
          <w:placeholder>
            <w:docPart w:val="CF2238EC44A24C30B5C7F6F92673ECF7"/>
          </w:placeholder>
          <w:text w:multiLine="1"/>
        </w:sdtPr>
        <w:sdtEndPr/>
        <w:sdtContent>
          <w:r w:rsidR="00AD7BA5" w:rsidRPr="00631B05">
            <w:rPr>
              <w:color w:val="auto"/>
            </w:rPr>
            <w:t>Delegate</w:t>
          </w:r>
          <w:r w:rsidR="000423E4">
            <w:rPr>
              <w:color w:val="auto"/>
            </w:rPr>
            <w:t>s</w:t>
          </w:r>
          <w:r w:rsidR="00AD7BA5" w:rsidRPr="00631B05">
            <w:rPr>
              <w:color w:val="auto"/>
            </w:rPr>
            <w:t xml:space="preserve"> </w:t>
          </w:r>
          <w:r w:rsidR="00B9394F" w:rsidRPr="00631B05">
            <w:rPr>
              <w:color w:val="auto"/>
            </w:rPr>
            <w:t>Nestor</w:t>
          </w:r>
          <w:r w:rsidR="000423E4">
            <w:rPr>
              <w:color w:val="auto"/>
            </w:rPr>
            <w:t>, D. Kelly, Keaton, Pritt, Pushkin, Zatezalo, Reynolds, Hott, Jennings, Storch and Anderson</w:t>
          </w:r>
        </w:sdtContent>
      </w:sdt>
    </w:p>
    <w:p w14:paraId="703D8589" w14:textId="57AB712E" w:rsidR="00E831B3" w:rsidRPr="00631B05" w:rsidRDefault="00CD36CF" w:rsidP="001E2843">
      <w:pPr>
        <w:pStyle w:val="References"/>
        <w:rPr>
          <w:color w:val="auto"/>
        </w:rPr>
      </w:pPr>
      <w:r w:rsidRPr="00631B05">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DA74BA">
            <w:rPr>
              <w:rFonts w:eastAsiaTheme="minorHAnsi"/>
              <w:color w:val="auto"/>
              <w:sz w:val="22"/>
            </w:rPr>
            <w:t>Introduced March 10, 2021; Referred to the Committee on the Judiciary</w:t>
          </w:r>
        </w:sdtContent>
      </w:sdt>
      <w:r w:rsidRPr="00631B05">
        <w:rPr>
          <w:color w:val="auto"/>
        </w:rPr>
        <w:t>]</w:t>
      </w:r>
    </w:p>
    <w:p w14:paraId="0338BF47" w14:textId="2BCDA638" w:rsidR="00303684" w:rsidRPr="00631B05" w:rsidRDefault="0000526A" w:rsidP="00CC1F3B">
      <w:pPr>
        <w:pStyle w:val="TitleSection"/>
        <w:rPr>
          <w:color w:val="auto"/>
        </w:rPr>
      </w:pPr>
      <w:r w:rsidRPr="00631B05">
        <w:rPr>
          <w:color w:val="auto"/>
        </w:rPr>
        <w:lastRenderedPageBreak/>
        <w:t>A BILL</w:t>
      </w:r>
      <w:r w:rsidR="006775F8" w:rsidRPr="00631B05">
        <w:rPr>
          <w:color w:val="auto"/>
        </w:rPr>
        <w:t xml:space="preserve"> to amend the Code of West Virginia, 1931, as amended, by adding thereto a new section, designated §</w:t>
      </w:r>
      <w:r w:rsidR="00B9394F" w:rsidRPr="00631B05">
        <w:rPr>
          <w:color w:val="auto"/>
        </w:rPr>
        <w:t>9</w:t>
      </w:r>
      <w:r w:rsidR="007A68C6" w:rsidRPr="00631B05">
        <w:rPr>
          <w:color w:val="auto"/>
        </w:rPr>
        <w:t>-</w:t>
      </w:r>
      <w:r w:rsidR="00B9394F" w:rsidRPr="00631B05">
        <w:rPr>
          <w:color w:val="auto"/>
        </w:rPr>
        <w:t>5</w:t>
      </w:r>
      <w:r w:rsidR="007A68C6" w:rsidRPr="00631B05">
        <w:rPr>
          <w:color w:val="auto"/>
        </w:rPr>
        <w:t>-</w:t>
      </w:r>
      <w:r w:rsidR="00B9394F" w:rsidRPr="00631B05">
        <w:rPr>
          <w:color w:val="auto"/>
        </w:rPr>
        <w:t>28</w:t>
      </w:r>
      <w:r w:rsidR="0043708E" w:rsidRPr="00631B05">
        <w:rPr>
          <w:color w:val="auto"/>
        </w:rPr>
        <w:t xml:space="preserve">, </w:t>
      </w:r>
      <w:r w:rsidR="00B647EC" w:rsidRPr="00631B05">
        <w:rPr>
          <w:color w:val="auto"/>
        </w:rPr>
        <w:t xml:space="preserve">relating to </w:t>
      </w:r>
      <w:r w:rsidR="0009319F" w:rsidRPr="00631B05">
        <w:rPr>
          <w:color w:val="auto"/>
        </w:rPr>
        <w:t>ensuring the health, safety, and welfare of homeless citizens of this State, and to assist their entry into the workforce by ensuring compliance with §17B-2-16</w:t>
      </w:r>
      <w:r w:rsidR="00631B05" w:rsidRPr="00631B05">
        <w:rPr>
          <w:color w:val="auto"/>
        </w:rPr>
        <w:t xml:space="preserve"> of this code</w:t>
      </w:r>
      <w:r w:rsidR="0009319F" w:rsidRPr="00631B05">
        <w:rPr>
          <w:color w:val="auto"/>
        </w:rPr>
        <w:t>.</w:t>
      </w:r>
    </w:p>
    <w:p w14:paraId="330EA67D" w14:textId="77777777" w:rsidR="00303684" w:rsidRPr="00631B05" w:rsidRDefault="00303684" w:rsidP="00CC1F3B">
      <w:pPr>
        <w:pStyle w:val="EnactingClause"/>
        <w:rPr>
          <w:color w:val="auto"/>
        </w:rPr>
        <w:sectPr w:rsidR="00303684" w:rsidRPr="00631B05"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1B05">
        <w:rPr>
          <w:color w:val="auto"/>
        </w:rPr>
        <w:t>Be it enacted by the Legislature of West Virginia:</w:t>
      </w:r>
    </w:p>
    <w:p w14:paraId="2CD63F53" w14:textId="55AA628F" w:rsidR="00AD7BA5" w:rsidRPr="00631B05" w:rsidRDefault="00AD7BA5" w:rsidP="007A68C6">
      <w:pPr>
        <w:pStyle w:val="ArticleHeading"/>
        <w:rPr>
          <w:color w:val="auto"/>
        </w:rPr>
        <w:sectPr w:rsidR="00AD7BA5" w:rsidRPr="00631B05" w:rsidSect="006F24D6">
          <w:type w:val="continuous"/>
          <w:pgSz w:w="12240" w:h="15840" w:code="1"/>
          <w:pgMar w:top="1440" w:right="1440" w:bottom="1440" w:left="1440" w:header="720" w:footer="720" w:gutter="0"/>
          <w:lnNumType w:countBy="1" w:restart="newSection"/>
          <w:cols w:space="720"/>
          <w:titlePg/>
          <w:docGrid w:linePitch="360"/>
        </w:sectPr>
      </w:pPr>
      <w:r w:rsidRPr="00631B05">
        <w:rPr>
          <w:color w:val="auto"/>
        </w:rPr>
        <w:t xml:space="preserve">ARTICLE </w:t>
      </w:r>
      <w:r w:rsidR="00B9394F" w:rsidRPr="00631B05">
        <w:rPr>
          <w:color w:val="auto"/>
        </w:rPr>
        <w:t>5</w:t>
      </w:r>
      <w:r w:rsidRPr="00631B05">
        <w:rPr>
          <w:color w:val="auto"/>
        </w:rPr>
        <w:t xml:space="preserve">. </w:t>
      </w:r>
      <w:r w:rsidR="00B9394F" w:rsidRPr="00631B05">
        <w:rPr>
          <w:color w:val="auto"/>
        </w:rPr>
        <w:t>miscellaneous provisions</w:t>
      </w:r>
      <w:r w:rsidR="007A68C6" w:rsidRPr="00631B05">
        <w:rPr>
          <w:color w:val="auto"/>
        </w:rPr>
        <w:t>.</w:t>
      </w:r>
    </w:p>
    <w:p w14:paraId="4FE6816A" w14:textId="5581A73A" w:rsidR="0063344D" w:rsidRPr="00631B05" w:rsidRDefault="00AD7BA5" w:rsidP="007D0566">
      <w:pPr>
        <w:pStyle w:val="SectionHeading"/>
        <w:rPr>
          <w:color w:val="auto"/>
          <w:u w:val="single"/>
        </w:rPr>
      </w:pPr>
      <w:r w:rsidRPr="00631B05">
        <w:rPr>
          <w:color w:val="auto"/>
          <w:u w:val="single"/>
        </w:rPr>
        <w:t>§</w:t>
      </w:r>
      <w:r w:rsidR="00B9394F" w:rsidRPr="00631B05">
        <w:rPr>
          <w:color w:val="auto"/>
          <w:u w:val="single"/>
        </w:rPr>
        <w:t>9-5</w:t>
      </w:r>
      <w:r w:rsidR="007A68C6" w:rsidRPr="00631B05">
        <w:rPr>
          <w:color w:val="auto"/>
          <w:u w:val="single"/>
        </w:rPr>
        <w:t>-</w:t>
      </w:r>
      <w:r w:rsidR="00B9394F" w:rsidRPr="00631B05">
        <w:rPr>
          <w:color w:val="auto"/>
          <w:u w:val="single"/>
        </w:rPr>
        <w:t>28</w:t>
      </w:r>
      <w:r w:rsidR="007A68C6" w:rsidRPr="00631B05">
        <w:rPr>
          <w:color w:val="auto"/>
          <w:u w:val="single"/>
        </w:rPr>
        <w:t xml:space="preserve">. </w:t>
      </w:r>
      <w:r w:rsidR="00B9394F" w:rsidRPr="00631B05">
        <w:rPr>
          <w:color w:val="auto"/>
          <w:u w:val="single"/>
        </w:rPr>
        <w:t>Admission to publicly funded homeless shelters</w:t>
      </w:r>
      <w:r w:rsidR="007A68C6" w:rsidRPr="00631B05">
        <w:rPr>
          <w:color w:val="auto"/>
          <w:u w:val="single"/>
        </w:rPr>
        <w:t>.</w:t>
      </w:r>
    </w:p>
    <w:p w14:paraId="28E66A39" w14:textId="4095DA5A" w:rsidR="0063344D" w:rsidRPr="00631B05" w:rsidRDefault="0063344D" w:rsidP="007D0566">
      <w:pPr>
        <w:pStyle w:val="SectionHeading"/>
        <w:rPr>
          <w:color w:val="auto"/>
          <w:u w:val="single"/>
        </w:rPr>
        <w:sectPr w:rsidR="0063344D" w:rsidRPr="00631B05" w:rsidSect="006F24D6">
          <w:type w:val="continuous"/>
          <w:pgSz w:w="12240" w:h="15840" w:code="1"/>
          <w:pgMar w:top="1440" w:right="1440" w:bottom="1440" w:left="1440" w:header="720" w:footer="720" w:gutter="0"/>
          <w:lnNumType w:countBy="1" w:restart="newSection"/>
          <w:cols w:space="720"/>
          <w:docGrid w:linePitch="360"/>
        </w:sectPr>
      </w:pPr>
    </w:p>
    <w:p w14:paraId="16306733" w14:textId="16A521B1" w:rsidR="00AD7BA5" w:rsidRPr="00631B05" w:rsidRDefault="00AD7BA5" w:rsidP="009B682C">
      <w:pPr>
        <w:pStyle w:val="SectionBody"/>
        <w:rPr>
          <w:color w:val="auto"/>
          <w:u w:val="single"/>
        </w:rPr>
      </w:pPr>
      <w:r w:rsidRPr="00631B05">
        <w:rPr>
          <w:color w:val="auto"/>
          <w:u w:val="single"/>
        </w:rPr>
        <w:t>(a)</w:t>
      </w:r>
      <w:r w:rsidRPr="00631B05">
        <w:rPr>
          <w:i/>
          <w:iCs/>
          <w:color w:val="auto"/>
          <w:u w:val="single"/>
        </w:rPr>
        <w:t xml:space="preserve"> Legislative findings</w:t>
      </w:r>
      <w:r w:rsidR="00896571" w:rsidRPr="00631B05">
        <w:rPr>
          <w:i/>
          <w:iCs/>
          <w:color w:val="auto"/>
          <w:u w:val="single"/>
        </w:rPr>
        <w:t>.</w:t>
      </w:r>
      <w:r w:rsidR="005D6D15" w:rsidRPr="00631B05">
        <w:rPr>
          <w:i/>
          <w:iCs/>
          <w:color w:val="auto"/>
          <w:u w:val="single"/>
        </w:rPr>
        <w:t xml:space="preserve"> </w:t>
      </w:r>
      <w:r w:rsidRPr="00631B05">
        <w:rPr>
          <w:color w:val="auto"/>
          <w:u w:val="single"/>
        </w:rPr>
        <w:t xml:space="preserve"> </w:t>
      </w:r>
      <w:r w:rsidR="005D6D15" w:rsidRPr="00631B05">
        <w:rPr>
          <w:rFonts w:cs="Arial"/>
          <w:color w:val="auto"/>
          <w:u w:val="single"/>
        </w:rPr>
        <w:t>̶</w:t>
      </w:r>
      <w:r w:rsidRPr="00631B05">
        <w:rPr>
          <w:color w:val="auto"/>
          <w:u w:val="single"/>
        </w:rPr>
        <w:t xml:space="preserve">  </w:t>
      </w:r>
      <w:r w:rsidR="00B9394F" w:rsidRPr="00631B05">
        <w:rPr>
          <w:color w:val="auto"/>
          <w:u w:val="single"/>
        </w:rPr>
        <w:t>The West Virginia Legislature finds that oftentimes, homeless persons in West Virginia are without</w:t>
      </w:r>
      <w:r w:rsidR="0009319F" w:rsidRPr="00631B05">
        <w:rPr>
          <w:color w:val="auto"/>
          <w:u w:val="single"/>
        </w:rPr>
        <w:t xml:space="preserve"> </w:t>
      </w:r>
      <w:r w:rsidR="00B9394F" w:rsidRPr="00631B05">
        <w:rPr>
          <w:color w:val="auto"/>
          <w:u w:val="single"/>
        </w:rPr>
        <w:t xml:space="preserve">identification. </w:t>
      </w:r>
      <w:r w:rsidR="0009319F" w:rsidRPr="00631B05">
        <w:rPr>
          <w:color w:val="auto"/>
          <w:u w:val="single"/>
        </w:rPr>
        <w:t>The</w:t>
      </w:r>
      <w:r w:rsidR="00B9394F" w:rsidRPr="00631B05">
        <w:rPr>
          <w:color w:val="auto"/>
          <w:u w:val="single"/>
        </w:rPr>
        <w:t xml:space="preserve"> Legislature finds that no homeless person should be denied residency into a public homeless shelter or homeless facility based solely on </w:t>
      </w:r>
      <w:r w:rsidR="0009319F" w:rsidRPr="00631B05">
        <w:rPr>
          <w:color w:val="auto"/>
          <w:u w:val="single"/>
        </w:rPr>
        <w:t>lack of government issued</w:t>
      </w:r>
      <w:r w:rsidR="00B9394F" w:rsidRPr="00631B05">
        <w:rPr>
          <w:color w:val="auto"/>
          <w:u w:val="single"/>
        </w:rPr>
        <w:t xml:space="preserve"> identification. </w:t>
      </w:r>
    </w:p>
    <w:p w14:paraId="59F3CDDE" w14:textId="04416EFB" w:rsidR="00AD7BA5" w:rsidRPr="00631B05" w:rsidRDefault="00AD7BA5" w:rsidP="009B682C">
      <w:pPr>
        <w:pStyle w:val="SectionBody"/>
        <w:rPr>
          <w:color w:val="auto"/>
          <w:u w:val="single"/>
        </w:rPr>
      </w:pPr>
      <w:r w:rsidRPr="00631B05">
        <w:rPr>
          <w:color w:val="auto"/>
          <w:u w:val="single"/>
        </w:rPr>
        <w:t xml:space="preserve">(b) </w:t>
      </w:r>
      <w:r w:rsidR="00B9394F" w:rsidRPr="00631B05">
        <w:rPr>
          <w:i/>
          <w:color w:val="auto"/>
          <w:u w:val="single"/>
        </w:rPr>
        <w:t xml:space="preserve">Failure to present </w:t>
      </w:r>
      <w:r w:rsidR="007945D1" w:rsidRPr="00631B05">
        <w:rPr>
          <w:i/>
          <w:color w:val="auto"/>
          <w:u w:val="single"/>
        </w:rPr>
        <w:t>government</w:t>
      </w:r>
      <w:r w:rsidR="00B9394F" w:rsidRPr="00631B05">
        <w:rPr>
          <w:i/>
          <w:color w:val="auto"/>
          <w:u w:val="single"/>
        </w:rPr>
        <w:t xml:space="preserve">-issued identification not grounds for denial </w:t>
      </w:r>
      <w:r w:rsidR="007945D1" w:rsidRPr="00631B05">
        <w:rPr>
          <w:i/>
          <w:color w:val="auto"/>
          <w:u w:val="single"/>
        </w:rPr>
        <w:t xml:space="preserve">of </w:t>
      </w:r>
      <w:r w:rsidR="00B9394F" w:rsidRPr="00631B05">
        <w:rPr>
          <w:i/>
          <w:color w:val="auto"/>
          <w:u w:val="single"/>
        </w:rPr>
        <w:t>admission into publicly funded homeless shelter</w:t>
      </w:r>
      <w:r w:rsidR="00896571" w:rsidRPr="00631B05">
        <w:rPr>
          <w:i/>
          <w:color w:val="auto"/>
          <w:u w:val="single"/>
        </w:rPr>
        <w:t>.</w:t>
      </w:r>
      <w:r w:rsidR="005D6D15" w:rsidRPr="00631B05">
        <w:rPr>
          <w:i/>
          <w:color w:val="auto"/>
          <w:u w:val="single"/>
        </w:rPr>
        <w:t xml:space="preserve"> </w:t>
      </w:r>
      <w:r w:rsidR="005D6D15" w:rsidRPr="00631B05">
        <w:rPr>
          <w:color w:val="auto"/>
          <w:u w:val="single"/>
        </w:rPr>
        <w:t>–</w:t>
      </w:r>
      <w:r w:rsidR="00B647EC" w:rsidRPr="00631B05">
        <w:rPr>
          <w:color w:val="auto"/>
          <w:u w:val="single"/>
        </w:rPr>
        <w:t xml:space="preserve"> </w:t>
      </w:r>
    </w:p>
    <w:p w14:paraId="296557BD" w14:textId="5DCFE49E" w:rsidR="007A68C6" w:rsidRPr="00631B05" w:rsidRDefault="00AD7BA5" w:rsidP="009B682C">
      <w:pPr>
        <w:pStyle w:val="SectionBody"/>
        <w:rPr>
          <w:color w:val="auto"/>
          <w:u w:val="single"/>
        </w:rPr>
      </w:pPr>
      <w:r w:rsidRPr="00631B05">
        <w:rPr>
          <w:color w:val="auto"/>
          <w:u w:val="single"/>
        </w:rPr>
        <w:t xml:space="preserve">(1) </w:t>
      </w:r>
      <w:r w:rsidR="00B9394F" w:rsidRPr="00631B05">
        <w:rPr>
          <w:color w:val="auto"/>
          <w:u w:val="single"/>
        </w:rPr>
        <w:t xml:space="preserve">No publicly funded homeless shelter in this state – that is, </w:t>
      </w:r>
      <w:r w:rsidR="007945D1" w:rsidRPr="00631B05">
        <w:rPr>
          <w:color w:val="auto"/>
          <w:u w:val="single"/>
        </w:rPr>
        <w:t>a</w:t>
      </w:r>
      <w:r w:rsidR="00B9394F" w:rsidRPr="00631B05">
        <w:rPr>
          <w:color w:val="auto"/>
          <w:u w:val="single"/>
        </w:rPr>
        <w:t xml:space="preserve"> shelter or facilit</w:t>
      </w:r>
      <w:r w:rsidR="007945D1" w:rsidRPr="00631B05">
        <w:rPr>
          <w:color w:val="auto"/>
          <w:u w:val="single"/>
        </w:rPr>
        <w:t>y</w:t>
      </w:r>
      <w:r w:rsidR="00B9394F" w:rsidRPr="00631B05">
        <w:rPr>
          <w:color w:val="auto"/>
          <w:u w:val="single"/>
        </w:rPr>
        <w:t xml:space="preserve"> that receive</w:t>
      </w:r>
      <w:r w:rsidR="007945D1" w:rsidRPr="00631B05">
        <w:rPr>
          <w:color w:val="auto"/>
          <w:u w:val="single"/>
        </w:rPr>
        <w:t>s</w:t>
      </w:r>
      <w:r w:rsidR="00B9394F" w:rsidRPr="00631B05">
        <w:rPr>
          <w:color w:val="auto"/>
          <w:u w:val="single"/>
        </w:rPr>
        <w:t xml:space="preserve"> federal funding, state funding, or grant monies – </w:t>
      </w:r>
      <w:r w:rsidR="00577354" w:rsidRPr="00631B05">
        <w:rPr>
          <w:color w:val="auto"/>
          <w:u w:val="single"/>
        </w:rPr>
        <w:t>may</w:t>
      </w:r>
      <w:r w:rsidR="00B9394F" w:rsidRPr="00631B05">
        <w:rPr>
          <w:color w:val="auto"/>
          <w:u w:val="single"/>
        </w:rPr>
        <w:t xml:space="preserve"> deny a homeless person</w:t>
      </w:r>
      <w:r w:rsidR="00577354" w:rsidRPr="00631B05">
        <w:rPr>
          <w:color w:val="auto"/>
          <w:u w:val="single"/>
        </w:rPr>
        <w:t xml:space="preserve"> </w:t>
      </w:r>
      <w:r w:rsidR="00B9394F" w:rsidRPr="00631B05">
        <w:rPr>
          <w:color w:val="auto"/>
          <w:u w:val="single"/>
        </w:rPr>
        <w:t xml:space="preserve">shelter at </w:t>
      </w:r>
      <w:r w:rsidR="00577354" w:rsidRPr="00631B05">
        <w:rPr>
          <w:color w:val="auto"/>
          <w:u w:val="single"/>
        </w:rPr>
        <w:t xml:space="preserve">their facility </w:t>
      </w:r>
      <w:r w:rsidR="00B9394F" w:rsidRPr="00631B05">
        <w:rPr>
          <w:color w:val="auto"/>
          <w:u w:val="single"/>
        </w:rPr>
        <w:t>solely on</w:t>
      </w:r>
      <w:r w:rsidR="007945D1" w:rsidRPr="00631B05">
        <w:rPr>
          <w:color w:val="auto"/>
          <w:u w:val="single"/>
        </w:rPr>
        <w:t xml:space="preserve"> the</w:t>
      </w:r>
      <w:r w:rsidR="00B9394F" w:rsidRPr="00631B05">
        <w:rPr>
          <w:color w:val="auto"/>
          <w:u w:val="single"/>
        </w:rPr>
        <w:t xml:space="preserve"> basis that</w:t>
      </w:r>
      <w:r w:rsidR="007945D1" w:rsidRPr="00631B05">
        <w:rPr>
          <w:color w:val="auto"/>
          <w:u w:val="single"/>
        </w:rPr>
        <w:t xml:space="preserve"> the</w:t>
      </w:r>
      <w:r w:rsidR="00B9394F" w:rsidRPr="00631B05">
        <w:rPr>
          <w:color w:val="auto"/>
          <w:u w:val="single"/>
        </w:rPr>
        <w:t xml:space="preserve"> person </w:t>
      </w:r>
      <w:r w:rsidR="007945D1" w:rsidRPr="00631B05">
        <w:rPr>
          <w:color w:val="auto"/>
          <w:u w:val="single"/>
        </w:rPr>
        <w:t>is without a government issued</w:t>
      </w:r>
      <w:r w:rsidR="00B9394F" w:rsidRPr="00631B05">
        <w:rPr>
          <w:color w:val="auto"/>
          <w:u w:val="single"/>
        </w:rPr>
        <w:t xml:space="preserve"> identification</w:t>
      </w:r>
      <w:r w:rsidR="00577354" w:rsidRPr="00631B05">
        <w:rPr>
          <w:color w:val="auto"/>
          <w:u w:val="single"/>
        </w:rPr>
        <w:t xml:space="preserve"> card</w:t>
      </w:r>
      <w:r w:rsidR="00B9394F" w:rsidRPr="00631B05">
        <w:rPr>
          <w:color w:val="auto"/>
          <w:u w:val="single"/>
        </w:rPr>
        <w:t>.</w:t>
      </w:r>
    </w:p>
    <w:p w14:paraId="21E66041" w14:textId="770CBB07" w:rsidR="00B9394F" w:rsidRPr="00631B05" w:rsidRDefault="00B9394F" w:rsidP="009B682C">
      <w:pPr>
        <w:pStyle w:val="SectionBody"/>
        <w:rPr>
          <w:color w:val="auto"/>
          <w:u w:val="single"/>
        </w:rPr>
      </w:pPr>
      <w:r w:rsidRPr="00631B05">
        <w:rPr>
          <w:color w:val="auto"/>
          <w:u w:val="single"/>
        </w:rPr>
        <w:t xml:space="preserve">(2) </w:t>
      </w:r>
      <w:r w:rsidR="007945D1" w:rsidRPr="00631B05">
        <w:rPr>
          <w:color w:val="auto"/>
          <w:u w:val="single"/>
        </w:rPr>
        <w:t>For the purpose of this section, publicly funded homeless shelters shall have the definition set forth in subsection (b)(1).</w:t>
      </w:r>
    </w:p>
    <w:p w14:paraId="251AE9CE" w14:textId="58DDCB2F" w:rsidR="00F812C0" w:rsidRPr="00631B05" w:rsidRDefault="00AD7BA5" w:rsidP="009B682C">
      <w:pPr>
        <w:pStyle w:val="SectionBody"/>
        <w:rPr>
          <w:color w:val="auto"/>
          <w:u w:val="single"/>
        </w:rPr>
      </w:pPr>
      <w:r w:rsidRPr="00631B05">
        <w:rPr>
          <w:color w:val="auto"/>
          <w:u w:val="single"/>
        </w:rPr>
        <w:t>(</w:t>
      </w:r>
      <w:r w:rsidR="00F812C0" w:rsidRPr="00631B05">
        <w:rPr>
          <w:color w:val="auto"/>
          <w:u w:val="single"/>
        </w:rPr>
        <w:t>c</w:t>
      </w:r>
      <w:r w:rsidRPr="00631B05">
        <w:rPr>
          <w:color w:val="auto"/>
          <w:u w:val="single"/>
        </w:rPr>
        <w:t xml:space="preserve">) </w:t>
      </w:r>
      <w:r w:rsidRPr="00631B05">
        <w:rPr>
          <w:i/>
          <w:color w:val="auto"/>
          <w:u w:val="single"/>
        </w:rPr>
        <w:t>Effective date</w:t>
      </w:r>
      <w:r w:rsidRPr="00631B05">
        <w:rPr>
          <w:color w:val="auto"/>
          <w:u w:val="single"/>
        </w:rPr>
        <w:t xml:space="preserve">. – The provisions of this section </w:t>
      </w:r>
      <w:r w:rsidR="00B9394F" w:rsidRPr="00631B05">
        <w:rPr>
          <w:color w:val="auto"/>
          <w:u w:val="single"/>
        </w:rPr>
        <w:t>shall become effective upon passage.</w:t>
      </w:r>
    </w:p>
    <w:p w14:paraId="276A7AE9" w14:textId="77777777" w:rsidR="007F2D4D" w:rsidRPr="00631B05" w:rsidRDefault="007F2D4D" w:rsidP="007F2D4D">
      <w:pPr>
        <w:pStyle w:val="Note"/>
        <w:rPr>
          <w:color w:val="auto"/>
        </w:rPr>
      </w:pPr>
    </w:p>
    <w:p w14:paraId="369B89B7" w14:textId="2643A98D" w:rsidR="006865E9" w:rsidRPr="00631B05" w:rsidRDefault="00CF1DCA" w:rsidP="007F2D4D">
      <w:pPr>
        <w:pStyle w:val="Note"/>
        <w:rPr>
          <w:color w:val="auto"/>
        </w:rPr>
      </w:pPr>
      <w:r w:rsidRPr="00631B05">
        <w:rPr>
          <w:color w:val="auto"/>
        </w:rPr>
        <w:t xml:space="preserve">NOTE: </w:t>
      </w:r>
      <w:r w:rsidR="007F2D4D" w:rsidRPr="00631B05">
        <w:rPr>
          <w:color w:val="auto"/>
        </w:rPr>
        <w:t xml:space="preserve">The purpose of this bill is to ensure the health, safety, and welfare of homeless citizens of this State, and to assist their entry into the workforce by ensuring compliance with W.Va. Code </w:t>
      </w:r>
      <w:r w:rsidR="00F1541E" w:rsidRPr="00631B05">
        <w:rPr>
          <w:color w:val="auto"/>
        </w:rPr>
        <w:t>§</w:t>
      </w:r>
      <w:r w:rsidR="007F2D4D" w:rsidRPr="00631B05">
        <w:rPr>
          <w:color w:val="auto"/>
        </w:rPr>
        <w:t>17B-2-16.</w:t>
      </w:r>
    </w:p>
    <w:p w14:paraId="07FF070D" w14:textId="77777777" w:rsidR="006865E9" w:rsidRPr="00631B05" w:rsidRDefault="00AE48A0" w:rsidP="00CC1F3B">
      <w:pPr>
        <w:pStyle w:val="Note"/>
        <w:rPr>
          <w:color w:val="auto"/>
        </w:rPr>
      </w:pPr>
      <w:r w:rsidRPr="00631B05">
        <w:rPr>
          <w:color w:val="auto"/>
        </w:rPr>
        <w:t>Strike-throughs indicate language that would be stricken from a heading or the present law and underscoring indicates new language that would be added.</w:t>
      </w:r>
    </w:p>
    <w:sectPr w:rsidR="006865E9" w:rsidRPr="00631B05"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B9394F" w:rsidRPr="00B844FE" w:rsidRDefault="00B9394F" w:rsidP="00B844FE">
      <w:r>
        <w:separator/>
      </w:r>
    </w:p>
  </w:endnote>
  <w:endnote w:type="continuationSeparator" w:id="0">
    <w:p w14:paraId="5119570D" w14:textId="77777777" w:rsidR="00B9394F" w:rsidRPr="00B844FE" w:rsidRDefault="00B939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B9394F" w:rsidRPr="00B844FE" w:rsidRDefault="00B939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B9394F" w:rsidRDefault="00B9394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B9394F" w:rsidRDefault="00B939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B9394F" w:rsidRPr="00B844FE" w:rsidRDefault="00B9394F" w:rsidP="00B844FE">
      <w:r>
        <w:separator/>
      </w:r>
    </w:p>
  </w:footnote>
  <w:footnote w:type="continuationSeparator" w:id="0">
    <w:p w14:paraId="3E7A26DB" w14:textId="77777777" w:rsidR="00B9394F" w:rsidRPr="00B844FE" w:rsidRDefault="00B939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B9394F" w:rsidRPr="00B844FE" w:rsidRDefault="00DA74BA">
    <w:pPr>
      <w:pStyle w:val="Header"/>
    </w:pPr>
    <w:sdt>
      <w:sdtPr>
        <w:id w:val="-684364211"/>
        <w:placeholder>
          <w:docPart w:val="DAAAA341E2CB41AC888E0E219509BD31"/>
        </w:placeholder>
        <w:temporary/>
        <w:showingPlcHdr/>
        <w15:appearance w15:val="hidden"/>
      </w:sdtPr>
      <w:sdtEndPr/>
      <w:sdtContent>
        <w:r w:rsidR="00B9394F" w:rsidRPr="00B844FE">
          <w:t>[Type here]</w:t>
        </w:r>
      </w:sdtContent>
    </w:sdt>
    <w:r w:rsidR="00B9394F" w:rsidRPr="00B844FE">
      <w:ptab w:relativeTo="margin" w:alignment="left" w:leader="none"/>
    </w:r>
    <w:sdt>
      <w:sdtPr>
        <w:id w:val="-556240388"/>
        <w:placeholder>
          <w:docPart w:val="DAAAA341E2CB41AC888E0E219509BD31"/>
        </w:placeholder>
        <w:temporary/>
        <w:showingPlcHdr/>
        <w15:appearance w15:val="hidden"/>
      </w:sdtPr>
      <w:sdtEndPr/>
      <w:sdtContent>
        <w:r w:rsidR="00B939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2184CE3C" w:rsidR="00B9394F" w:rsidRPr="00C33014" w:rsidRDefault="00B9394F"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2021R3039</w:t>
        </w:r>
        <w:r w:rsidR="009B682C">
          <w:t>A</w:t>
        </w:r>
      </w:sdtContent>
    </w:sdt>
  </w:p>
  <w:p w14:paraId="5CC66486" w14:textId="77777777" w:rsidR="00B9394F" w:rsidRPr="00C33014" w:rsidRDefault="00B9394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7FC58AE1" w:rsidR="00B9394F" w:rsidRPr="002A0269" w:rsidRDefault="00DA74BA" w:rsidP="00CC1F3B">
    <w:pPr>
      <w:pStyle w:val="HeaderStyle"/>
    </w:pPr>
    <w:sdt>
      <w:sdtPr>
        <w:tag w:val="BNumWH"/>
        <w:id w:val="-1890952866"/>
        <w:showingPlcHdr/>
        <w:text/>
      </w:sdtPr>
      <w:sdtEndPr/>
      <w:sdtContent/>
    </w:sdt>
    <w:r w:rsidR="00B9394F">
      <w:t xml:space="preserve"> </w:t>
    </w:r>
    <w:r w:rsidR="00B9394F" w:rsidRPr="002A0269">
      <w:ptab w:relativeTo="margin" w:alignment="center" w:leader="none"/>
    </w:r>
    <w:r w:rsidR="00B9394F">
      <w:tab/>
    </w:r>
    <w:sdt>
      <w:sdtPr>
        <w:alias w:val="CBD Number"/>
        <w:tag w:val="CBD Number"/>
        <w:id w:val="-944383718"/>
        <w:lock w:val="sdtLocked"/>
        <w:text/>
      </w:sdtPr>
      <w:sdtEndPr/>
      <w:sdtContent>
        <w:r w:rsidR="00B9394F">
          <w:t>2021R</w:t>
        </w:r>
      </w:sdtContent>
    </w:sdt>
    <w:r w:rsidR="00B9394F">
      <w:t>3039</w:t>
    </w:r>
    <w:r w:rsidR="009B682C">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423E4"/>
    <w:rsid w:val="000573A9"/>
    <w:rsid w:val="00071905"/>
    <w:rsid w:val="00073581"/>
    <w:rsid w:val="00085D22"/>
    <w:rsid w:val="0009319F"/>
    <w:rsid w:val="000C5C77"/>
    <w:rsid w:val="000E3912"/>
    <w:rsid w:val="0010070F"/>
    <w:rsid w:val="001421C0"/>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94191"/>
    <w:rsid w:val="003A083D"/>
    <w:rsid w:val="003C51CD"/>
    <w:rsid w:val="004368E0"/>
    <w:rsid w:val="0043708E"/>
    <w:rsid w:val="004C13DD"/>
    <w:rsid w:val="004E3441"/>
    <w:rsid w:val="004F11ED"/>
    <w:rsid w:val="00500579"/>
    <w:rsid w:val="00502AD4"/>
    <w:rsid w:val="005556D0"/>
    <w:rsid w:val="00577354"/>
    <w:rsid w:val="005A3DAE"/>
    <w:rsid w:val="005A5366"/>
    <w:rsid w:val="005D0D1A"/>
    <w:rsid w:val="005D6D15"/>
    <w:rsid w:val="00631B05"/>
    <w:rsid w:val="0063344D"/>
    <w:rsid w:val="006369EB"/>
    <w:rsid w:val="00637E73"/>
    <w:rsid w:val="006775F8"/>
    <w:rsid w:val="006865E9"/>
    <w:rsid w:val="006914A1"/>
    <w:rsid w:val="00691F3E"/>
    <w:rsid w:val="00694BFB"/>
    <w:rsid w:val="006A106B"/>
    <w:rsid w:val="006C523D"/>
    <w:rsid w:val="006D4036"/>
    <w:rsid w:val="006F24D6"/>
    <w:rsid w:val="00761D1E"/>
    <w:rsid w:val="007945D1"/>
    <w:rsid w:val="007A5259"/>
    <w:rsid w:val="007A68C6"/>
    <w:rsid w:val="007A7081"/>
    <w:rsid w:val="007D0566"/>
    <w:rsid w:val="007F1CF5"/>
    <w:rsid w:val="007F2D4D"/>
    <w:rsid w:val="00834EDE"/>
    <w:rsid w:val="008736AA"/>
    <w:rsid w:val="00896571"/>
    <w:rsid w:val="008A22F8"/>
    <w:rsid w:val="008D275D"/>
    <w:rsid w:val="00923807"/>
    <w:rsid w:val="0095583E"/>
    <w:rsid w:val="00980327"/>
    <w:rsid w:val="00986478"/>
    <w:rsid w:val="009B5557"/>
    <w:rsid w:val="009B682C"/>
    <w:rsid w:val="009F1067"/>
    <w:rsid w:val="00A2433F"/>
    <w:rsid w:val="00A31E01"/>
    <w:rsid w:val="00A527AD"/>
    <w:rsid w:val="00A718CF"/>
    <w:rsid w:val="00A87DAB"/>
    <w:rsid w:val="00A958E5"/>
    <w:rsid w:val="00AA5623"/>
    <w:rsid w:val="00AC5B68"/>
    <w:rsid w:val="00AD7BA5"/>
    <w:rsid w:val="00AE48A0"/>
    <w:rsid w:val="00AE61BE"/>
    <w:rsid w:val="00B16F25"/>
    <w:rsid w:val="00B24422"/>
    <w:rsid w:val="00B647EC"/>
    <w:rsid w:val="00B66B81"/>
    <w:rsid w:val="00B76930"/>
    <w:rsid w:val="00B77541"/>
    <w:rsid w:val="00B80518"/>
    <w:rsid w:val="00B80C20"/>
    <w:rsid w:val="00B844FE"/>
    <w:rsid w:val="00B86B4F"/>
    <w:rsid w:val="00B9394F"/>
    <w:rsid w:val="00BA1F84"/>
    <w:rsid w:val="00BC562B"/>
    <w:rsid w:val="00C14EFA"/>
    <w:rsid w:val="00C3169D"/>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A74BA"/>
    <w:rsid w:val="00DE526B"/>
    <w:rsid w:val="00DF199D"/>
    <w:rsid w:val="00E01542"/>
    <w:rsid w:val="00E365F1"/>
    <w:rsid w:val="00E62F48"/>
    <w:rsid w:val="00E831B3"/>
    <w:rsid w:val="00E95FBC"/>
    <w:rsid w:val="00EE70CB"/>
    <w:rsid w:val="00F1541E"/>
    <w:rsid w:val="00F17F4D"/>
    <w:rsid w:val="00F41CA2"/>
    <w:rsid w:val="00F443C0"/>
    <w:rsid w:val="00F62EFB"/>
    <w:rsid w:val="00F812C0"/>
    <w:rsid w:val="00F939A4"/>
    <w:rsid w:val="00F94258"/>
    <w:rsid w:val="00FA7B09"/>
    <w:rsid w:val="00FD5B51"/>
    <w:rsid w:val="00FE067E"/>
    <w:rsid w:val="00FE208F"/>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PlainText">
    <w:name w:val="Plain Text"/>
    <w:basedOn w:val="Normal"/>
    <w:link w:val="PlainTextChar"/>
    <w:uiPriority w:val="99"/>
    <w:semiHidden/>
    <w:unhideWhenUsed/>
    <w:locked/>
    <w:rsid w:val="007F2D4D"/>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7F2D4D"/>
    <w:rPr>
      <w:rFonts w:ascii="Calibri" w:hAnsi="Calibri"/>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9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10A64"/>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2021-03-08T18:25:00Z</cp:lastPrinted>
  <dcterms:created xsi:type="dcterms:W3CDTF">2021-03-09T14:50:00Z</dcterms:created>
  <dcterms:modified xsi:type="dcterms:W3CDTF">2021-03-09T14:50:00Z</dcterms:modified>
</cp:coreProperties>
</file>